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3C26C6" w14:textId="77777777" w:rsidR="00FC2AD8" w:rsidRPr="00BB1FDC" w:rsidRDefault="00FC2AD8" w:rsidP="00FC2AD8">
      <w:pPr>
        <w:ind w:left="10915"/>
        <w:rPr>
          <w:szCs w:val="28"/>
        </w:rPr>
      </w:pPr>
      <w:r w:rsidRPr="00BB1FDC">
        <w:rPr>
          <w:rFonts w:eastAsia="Georgia"/>
          <w:szCs w:val="28"/>
        </w:rPr>
        <w:t>Приложение 10</w:t>
      </w:r>
    </w:p>
    <w:p w14:paraId="60A84AC7" w14:textId="77777777" w:rsidR="00FC2AD8" w:rsidRPr="00BB1FDC" w:rsidRDefault="00FC2AD8" w:rsidP="00FC2AD8">
      <w:pPr>
        <w:tabs>
          <w:tab w:val="left" w:pos="14742"/>
        </w:tabs>
        <w:ind w:left="10915"/>
        <w:rPr>
          <w:szCs w:val="28"/>
        </w:rPr>
      </w:pPr>
      <w:r w:rsidRPr="00BB1FDC">
        <w:rPr>
          <w:rFonts w:eastAsia="Georgia"/>
          <w:szCs w:val="28"/>
        </w:rPr>
        <w:t>к Закону Краснодарского края "О бюджете Краснодарского края на 2025 год и на плановый период 2026 и 2027 годов"</w:t>
      </w:r>
    </w:p>
    <w:p w14:paraId="33498DC2" w14:textId="77777777" w:rsidR="00FC2AD8" w:rsidRPr="00BB1FDC" w:rsidRDefault="00FC2AD8" w:rsidP="00FC2AD8">
      <w:pPr>
        <w:rPr>
          <w:szCs w:val="28"/>
        </w:rPr>
      </w:pPr>
    </w:p>
    <w:p w14:paraId="27D020AC" w14:textId="77777777" w:rsidR="00FC2AD8" w:rsidRPr="00BB1FDC" w:rsidRDefault="00FC2AD8" w:rsidP="00FC2AD8">
      <w:pPr>
        <w:ind w:right="-1"/>
        <w:jc w:val="center"/>
        <w:rPr>
          <w:szCs w:val="28"/>
        </w:rPr>
      </w:pPr>
      <w:r w:rsidRPr="00BB1FDC">
        <w:rPr>
          <w:rFonts w:eastAsia="Georgia"/>
          <w:b/>
          <w:bCs/>
          <w:szCs w:val="28"/>
        </w:rPr>
        <w:t>Источники финансирования дефицита</w:t>
      </w:r>
      <w:r w:rsidRPr="00BB1FDC">
        <w:rPr>
          <w:rFonts w:eastAsia="Georgia"/>
          <w:b/>
          <w:bCs/>
          <w:szCs w:val="28"/>
        </w:rPr>
        <w:br/>
        <w:t>бюджета Краснодарского края, перечень статей источников финансирования</w:t>
      </w:r>
      <w:r w:rsidRPr="00BB1FDC">
        <w:rPr>
          <w:rFonts w:eastAsia="Georgia"/>
          <w:b/>
          <w:bCs/>
          <w:szCs w:val="28"/>
        </w:rPr>
        <w:br/>
        <w:t>дефицитов бюджетов на 2025 год и плановый период 2026 и 2027 годов</w:t>
      </w:r>
    </w:p>
    <w:p w14:paraId="76822E1D" w14:textId="77777777" w:rsidR="00FC2AD8" w:rsidRPr="00BB1FDC" w:rsidRDefault="00FC2AD8" w:rsidP="00FC2AD8">
      <w:pPr>
        <w:rPr>
          <w:szCs w:val="28"/>
        </w:rPr>
      </w:pPr>
    </w:p>
    <w:p w14:paraId="7B30013F" w14:textId="77777777" w:rsidR="00FC2AD8" w:rsidRPr="00BB1FDC" w:rsidRDefault="00FC2AD8" w:rsidP="00FC2AD8">
      <w:pPr>
        <w:jc w:val="right"/>
        <w:rPr>
          <w:rFonts w:eastAsia="Georgia"/>
          <w:szCs w:val="28"/>
        </w:rPr>
      </w:pPr>
      <w:r w:rsidRPr="00BB1FDC">
        <w:rPr>
          <w:rFonts w:eastAsia="Georgia"/>
          <w:szCs w:val="28"/>
        </w:rPr>
        <w:t>(тыс. рублей)</w:t>
      </w:r>
      <w:bookmarkStart w:id="0" w:name="_GoBack"/>
      <w:bookmarkEnd w:id="0"/>
    </w:p>
    <w:p w14:paraId="7BACD1AF" w14:textId="77777777" w:rsidR="00FC2AD8" w:rsidRPr="00BB1FDC" w:rsidRDefault="00FC2AD8" w:rsidP="00FC2AD8">
      <w:pPr>
        <w:spacing w:line="24" w:lineRule="auto"/>
        <w:jc w:val="both"/>
        <w:rPr>
          <w:sz w:val="2"/>
          <w:szCs w:val="2"/>
        </w:rPr>
      </w:pPr>
    </w:p>
    <w:p w14:paraId="2FF513E5" w14:textId="77777777" w:rsidR="00FC2AD8" w:rsidRPr="00BB1FDC" w:rsidRDefault="00FC2AD8" w:rsidP="00FC2AD8">
      <w:pPr>
        <w:spacing w:line="24" w:lineRule="auto"/>
        <w:jc w:val="both"/>
        <w:rPr>
          <w:sz w:val="2"/>
          <w:szCs w:val="2"/>
        </w:rPr>
      </w:pPr>
    </w:p>
    <w:tbl>
      <w:tblPr>
        <w:tblW w:w="5006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57"/>
        <w:gridCol w:w="2243"/>
        <w:gridCol w:w="2515"/>
        <w:gridCol w:w="2207"/>
      </w:tblGrid>
      <w:tr w:rsidR="00FC2AD8" w:rsidRPr="00BB1FDC" w14:paraId="456EEC48" w14:textId="77777777" w:rsidTr="009E393D">
        <w:tc>
          <w:tcPr>
            <w:tcW w:w="8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912A1" w14:textId="77777777" w:rsidR="00FC2AD8" w:rsidRPr="00BB1FDC" w:rsidRDefault="00FC2AD8" w:rsidP="009E393D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BB1FDC">
              <w:rPr>
                <w:rFonts w:eastAsia="Georgia"/>
                <w:szCs w:val="28"/>
              </w:rPr>
              <w:t>Наименование</w:t>
            </w:r>
          </w:p>
        </w:tc>
        <w:tc>
          <w:tcPr>
            <w:tcW w:w="6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8D8B" w14:textId="77777777" w:rsidR="00FC2AD8" w:rsidRPr="00BB1FDC" w:rsidRDefault="00FC2AD8" w:rsidP="009E393D">
            <w:pPr>
              <w:spacing w:line="216" w:lineRule="auto"/>
              <w:ind w:right="-34"/>
              <w:jc w:val="center"/>
              <w:rPr>
                <w:rFonts w:eastAsia="Georgia"/>
                <w:szCs w:val="28"/>
              </w:rPr>
            </w:pPr>
            <w:r w:rsidRPr="00BB1FDC">
              <w:rPr>
                <w:rFonts w:eastAsia="Georgia"/>
                <w:szCs w:val="28"/>
              </w:rPr>
              <w:t>Сумма</w:t>
            </w:r>
          </w:p>
        </w:tc>
      </w:tr>
      <w:tr w:rsidR="00FC2AD8" w:rsidRPr="00BB1FDC" w14:paraId="53C24730" w14:textId="77777777" w:rsidTr="009E393D">
        <w:tc>
          <w:tcPr>
            <w:tcW w:w="82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6B5761" w14:textId="77777777" w:rsidR="00FC2AD8" w:rsidRPr="00BB1FDC" w:rsidRDefault="00FC2AD8" w:rsidP="009E393D">
            <w:pPr>
              <w:spacing w:line="216" w:lineRule="auto"/>
              <w:jc w:val="both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03FA2E" w14:textId="77777777" w:rsidR="00FC2AD8" w:rsidRPr="00BB1FDC" w:rsidRDefault="00FC2AD8" w:rsidP="009E393D">
            <w:pPr>
              <w:spacing w:line="216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2025 год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19DA9" w14:textId="77777777" w:rsidR="00FC2AD8" w:rsidRPr="00BB1FDC" w:rsidRDefault="00FC2AD8" w:rsidP="009E393D">
            <w:pPr>
              <w:spacing w:line="216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2026 год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A4C69" w14:textId="77777777" w:rsidR="00FC2AD8" w:rsidRPr="00BB1FDC" w:rsidRDefault="00FC2AD8" w:rsidP="009E393D">
            <w:pPr>
              <w:spacing w:line="216" w:lineRule="auto"/>
              <w:ind w:right="-34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2027 год</w:t>
            </w:r>
          </w:p>
        </w:tc>
      </w:tr>
    </w:tbl>
    <w:p w14:paraId="5F31DD9E" w14:textId="77777777" w:rsidR="00FC2AD8" w:rsidRPr="006B37FE" w:rsidRDefault="00FC2AD8" w:rsidP="00FC2AD8">
      <w:pPr>
        <w:rPr>
          <w:sz w:val="2"/>
          <w:szCs w:val="2"/>
        </w:rPr>
      </w:pPr>
    </w:p>
    <w:tbl>
      <w:tblPr>
        <w:tblW w:w="5006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57"/>
        <w:gridCol w:w="2243"/>
        <w:gridCol w:w="2515"/>
        <w:gridCol w:w="2207"/>
      </w:tblGrid>
      <w:tr w:rsidR="00FC2AD8" w:rsidRPr="00BB1FDC" w14:paraId="7A431590" w14:textId="77777777" w:rsidTr="009E393D">
        <w:trPr>
          <w:tblHeader/>
        </w:trPr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E6CB" w14:textId="77777777" w:rsidR="00FC2AD8" w:rsidRPr="00BB1FDC" w:rsidRDefault="00FC2AD8" w:rsidP="009E393D">
            <w:pPr>
              <w:spacing w:line="216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BEE7" w14:textId="77777777" w:rsidR="00FC2AD8" w:rsidRPr="00BB1FDC" w:rsidRDefault="00FC2AD8" w:rsidP="009E393D">
            <w:pPr>
              <w:spacing w:line="216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96DB" w14:textId="77777777" w:rsidR="00FC2AD8" w:rsidRPr="00BB1FDC" w:rsidRDefault="00FC2AD8" w:rsidP="009E393D">
            <w:pPr>
              <w:spacing w:line="216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3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41D4" w14:textId="77777777" w:rsidR="00FC2AD8" w:rsidRPr="00BB1FDC" w:rsidRDefault="00FC2AD8" w:rsidP="009E393D">
            <w:pPr>
              <w:spacing w:line="216" w:lineRule="auto"/>
              <w:ind w:right="-34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4</w:t>
            </w:r>
          </w:p>
        </w:tc>
      </w:tr>
      <w:tr w:rsidR="00FC2AD8" w:rsidRPr="00BB1FDC" w14:paraId="16143DB4" w14:textId="77777777" w:rsidTr="009E393D">
        <w:tc>
          <w:tcPr>
            <w:tcW w:w="8216" w:type="dxa"/>
            <w:tcBorders>
              <w:top w:val="single" w:sz="4" w:space="0" w:color="auto"/>
            </w:tcBorders>
            <w:hideMark/>
          </w:tcPr>
          <w:p w14:paraId="7A9F3451" w14:textId="77777777" w:rsidR="00FC2AD8" w:rsidRPr="00BB1FDC" w:rsidRDefault="00FC2AD8" w:rsidP="009E393D">
            <w:pPr>
              <w:spacing w:line="216" w:lineRule="auto"/>
              <w:jc w:val="both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b/>
                <w:bCs/>
                <w:szCs w:val="28"/>
              </w:rPr>
              <w:t>Источники внутреннего финансирования дефицита бюджета Краснодарского края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  <w:hideMark/>
          </w:tcPr>
          <w:p w14:paraId="48A6F3B2" w14:textId="77777777" w:rsidR="00FC2AD8" w:rsidRPr="00BB1FDC" w:rsidRDefault="00FC2AD8" w:rsidP="009E393D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b/>
                <w:bCs/>
                <w:szCs w:val="28"/>
              </w:rPr>
              <w:t>43877281,2</w:t>
            </w:r>
          </w:p>
        </w:tc>
        <w:tc>
          <w:tcPr>
            <w:tcW w:w="2502" w:type="dxa"/>
            <w:tcBorders>
              <w:top w:val="single" w:sz="4" w:space="0" w:color="auto"/>
            </w:tcBorders>
            <w:vAlign w:val="bottom"/>
            <w:hideMark/>
          </w:tcPr>
          <w:p w14:paraId="47DFDFA3" w14:textId="77777777" w:rsidR="00FC2AD8" w:rsidRPr="00BB1FDC" w:rsidRDefault="00FC2AD8" w:rsidP="009E393D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b/>
                <w:bCs/>
                <w:szCs w:val="28"/>
              </w:rPr>
              <w:t>-10089228,1</w:t>
            </w:r>
          </w:p>
        </w:tc>
        <w:tc>
          <w:tcPr>
            <w:tcW w:w="2196" w:type="dxa"/>
            <w:tcBorders>
              <w:top w:val="single" w:sz="4" w:space="0" w:color="auto"/>
            </w:tcBorders>
            <w:vAlign w:val="bottom"/>
            <w:hideMark/>
          </w:tcPr>
          <w:p w14:paraId="7293403C" w14:textId="77777777" w:rsidR="00FC2AD8" w:rsidRPr="00BB1FDC" w:rsidRDefault="00FC2AD8" w:rsidP="009E393D">
            <w:pPr>
              <w:spacing w:line="216" w:lineRule="auto"/>
              <w:ind w:right="-34"/>
              <w:jc w:val="right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b/>
                <w:bCs/>
                <w:szCs w:val="28"/>
              </w:rPr>
              <w:t>8015997,9</w:t>
            </w:r>
          </w:p>
        </w:tc>
      </w:tr>
      <w:tr w:rsidR="00FC2AD8" w:rsidRPr="00BB1FDC" w14:paraId="34A926C0" w14:textId="77777777" w:rsidTr="009E393D">
        <w:tc>
          <w:tcPr>
            <w:tcW w:w="8216" w:type="dxa"/>
            <w:hideMark/>
          </w:tcPr>
          <w:p w14:paraId="218FD844" w14:textId="77777777" w:rsidR="00FC2AD8" w:rsidRPr="00BB1FDC" w:rsidRDefault="00FC2AD8" w:rsidP="009E393D">
            <w:pPr>
              <w:spacing w:line="216" w:lineRule="auto"/>
              <w:jc w:val="both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2232" w:type="dxa"/>
            <w:vAlign w:val="bottom"/>
          </w:tcPr>
          <w:p w14:paraId="2668732F" w14:textId="77777777" w:rsidR="00FC2AD8" w:rsidRPr="00BB1FDC" w:rsidRDefault="00FC2AD8" w:rsidP="009E393D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10179AAF" w14:textId="77777777" w:rsidR="00FC2AD8" w:rsidRPr="00BB1FDC" w:rsidRDefault="00FC2AD8" w:rsidP="009E393D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14:paraId="7495DF6C" w14:textId="77777777" w:rsidR="00FC2AD8" w:rsidRPr="00BB1FDC" w:rsidRDefault="00FC2AD8" w:rsidP="009E393D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C2AD8" w:rsidRPr="00BB1FDC" w14:paraId="7F79F8A7" w14:textId="77777777" w:rsidTr="009E393D">
        <w:tc>
          <w:tcPr>
            <w:tcW w:w="8216" w:type="dxa"/>
            <w:hideMark/>
          </w:tcPr>
          <w:p w14:paraId="5840589C" w14:textId="77777777" w:rsidR="00FC2AD8" w:rsidRPr="00BB1FDC" w:rsidRDefault="00FC2AD8" w:rsidP="009E393D">
            <w:pPr>
              <w:spacing w:line="216" w:lineRule="auto"/>
              <w:jc w:val="both"/>
              <w:rPr>
                <w:rFonts w:eastAsia="Georgia"/>
                <w:szCs w:val="28"/>
              </w:rPr>
            </w:pPr>
            <w:r w:rsidRPr="00BB1FDC">
              <w:rPr>
                <w:rFonts w:eastAsia="Georgia"/>
                <w:szCs w:val="28"/>
              </w:rPr>
              <w:t>в том числе:</w:t>
            </w:r>
          </w:p>
        </w:tc>
        <w:tc>
          <w:tcPr>
            <w:tcW w:w="2232" w:type="dxa"/>
            <w:vAlign w:val="bottom"/>
          </w:tcPr>
          <w:p w14:paraId="37942FBD" w14:textId="77777777" w:rsidR="00FC2AD8" w:rsidRPr="00BB1FDC" w:rsidRDefault="00FC2AD8" w:rsidP="009E393D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4AF8420C" w14:textId="77777777" w:rsidR="00FC2AD8" w:rsidRPr="00BB1FDC" w:rsidRDefault="00FC2AD8" w:rsidP="009E393D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  <w:tc>
          <w:tcPr>
            <w:tcW w:w="2196" w:type="dxa"/>
            <w:vAlign w:val="bottom"/>
          </w:tcPr>
          <w:p w14:paraId="310A9EC7" w14:textId="77777777" w:rsidR="00FC2AD8" w:rsidRPr="00BB1FDC" w:rsidRDefault="00FC2AD8" w:rsidP="009E393D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C2AD8" w:rsidRPr="00BB1FDC" w14:paraId="5A937AB2" w14:textId="77777777" w:rsidTr="009E393D">
        <w:tc>
          <w:tcPr>
            <w:tcW w:w="8216" w:type="dxa"/>
          </w:tcPr>
          <w:p w14:paraId="05452000" w14:textId="77777777" w:rsidR="00FC2AD8" w:rsidRPr="00BB1FDC" w:rsidRDefault="00FC2AD8" w:rsidP="009E393D">
            <w:pPr>
              <w:spacing w:line="216" w:lineRule="auto"/>
              <w:jc w:val="both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14:paraId="47E940E5" w14:textId="77777777" w:rsidR="00FC2AD8" w:rsidRPr="00BB1FDC" w:rsidRDefault="00FC2AD8" w:rsidP="009E393D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5A6B6110" w14:textId="77777777" w:rsidR="00FC2AD8" w:rsidRPr="00BB1FDC" w:rsidRDefault="00FC2AD8" w:rsidP="009E393D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14:paraId="647794C7" w14:textId="77777777" w:rsidR="00FC2AD8" w:rsidRPr="00BB1FDC" w:rsidRDefault="00FC2AD8" w:rsidP="009E393D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C2AD8" w:rsidRPr="00BB1FDC" w14:paraId="37A2964A" w14:textId="77777777" w:rsidTr="009E393D">
        <w:tc>
          <w:tcPr>
            <w:tcW w:w="8216" w:type="dxa"/>
            <w:hideMark/>
          </w:tcPr>
          <w:p w14:paraId="66D6E7C9" w14:textId="77777777" w:rsidR="00FC2AD8" w:rsidRPr="00BB1FDC" w:rsidRDefault="00FC2AD8" w:rsidP="009E393D">
            <w:pPr>
              <w:spacing w:line="216" w:lineRule="auto"/>
              <w:jc w:val="both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bCs/>
                <w:szCs w:val="28"/>
              </w:rPr>
              <w:t>Разница между средствами, поступившими от размещения государственных ценных бумаг субъекта Российской Федерации, номинальная стоимость которых указана в валюте Российской Федерации, и средствами, направленными на их погашение</w:t>
            </w:r>
          </w:p>
        </w:tc>
        <w:tc>
          <w:tcPr>
            <w:tcW w:w="2232" w:type="dxa"/>
            <w:vAlign w:val="bottom"/>
            <w:hideMark/>
          </w:tcPr>
          <w:p w14:paraId="5D870427" w14:textId="77777777" w:rsidR="00FC2AD8" w:rsidRPr="00BB1FDC" w:rsidRDefault="00FC2AD8" w:rsidP="009E393D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1500000,0</w:t>
            </w:r>
          </w:p>
        </w:tc>
        <w:tc>
          <w:tcPr>
            <w:tcW w:w="2502" w:type="dxa"/>
            <w:vAlign w:val="bottom"/>
            <w:hideMark/>
          </w:tcPr>
          <w:p w14:paraId="1FB728DB" w14:textId="77777777" w:rsidR="00FC2AD8" w:rsidRPr="00BB1FDC" w:rsidRDefault="00FC2AD8" w:rsidP="009E393D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-4000000,0</w:t>
            </w:r>
          </w:p>
        </w:tc>
        <w:tc>
          <w:tcPr>
            <w:tcW w:w="2196" w:type="dxa"/>
            <w:vAlign w:val="bottom"/>
            <w:hideMark/>
          </w:tcPr>
          <w:p w14:paraId="50A7277C" w14:textId="77777777" w:rsidR="00FC2AD8" w:rsidRPr="00BB1FDC" w:rsidRDefault="00FC2AD8" w:rsidP="009E393D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</w:tr>
      <w:tr w:rsidR="00FC2AD8" w:rsidRPr="00BB1FDC" w14:paraId="5E4AFE89" w14:textId="77777777" w:rsidTr="009E393D">
        <w:tc>
          <w:tcPr>
            <w:tcW w:w="8216" w:type="dxa"/>
          </w:tcPr>
          <w:p w14:paraId="736C7157" w14:textId="77777777" w:rsidR="00FC2AD8" w:rsidRPr="00BB1FDC" w:rsidRDefault="00FC2AD8" w:rsidP="009E393D">
            <w:pPr>
              <w:spacing w:line="216" w:lineRule="auto"/>
              <w:jc w:val="both"/>
              <w:rPr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14:paraId="22451C5B" w14:textId="77777777" w:rsidR="00FC2AD8" w:rsidRPr="00BB1FDC" w:rsidRDefault="00FC2AD8" w:rsidP="009E393D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505D8B60" w14:textId="77777777" w:rsidR="00FC2AD8" w:rsidRPr="00BB1FDC" w:rsidRDefault="00FC2AD8" w:rsidP="009E393D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14:paraId="2FB8C42F" w14:textId="77777777" w:rsidR="00FC2AD8" w:rsidRPr="00BB1FDC" w:rsidRDefault="00FC2AD8" w:rsidP="009E393D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FC2AD8" w:rsidRPr="00BB1FDC" w14:paraId="09E44877" w14:textId="77777777" w:rsidTr="009E393D">
        <w:tc>
          <w:tcPr>
            <w:tcW w:w="8216" w:type="dxa"/>
            <w:hideMark/>
          </w:tcPr>
          <w:p w14:paraId="7E13C833" w14:textId="77777777" w:rsidR="00FC2AD8" w:rsidRPr="00BB1FDC" w:rsidRDefault="00FC2AD8" w:rsidP="009E393D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Georgia"/>
                <w:bCs/>
                <w:szCs w:val="28"/>
              </w:rPr>
            </w:pPr>
            <w:r w:rsidRPr="00BB1FDC">
              <w:rPr>
                <w:bCs/>
                <w:szCs w:val="28"/>
              </w:rPr>
              <w:t>Разница между привлеченными и погашенными субъектом Российской Федерации в валюте Российской Федерации кредитами кредитных организаций</w:t>
            </w:r>
          </w:p>
        </w:tc>
        <w:tc>
          <w:tcPr>
            <w:tcW w:w="2232" w:type="dxa"/>
            <w:vAlign w:val="bottom"/>
            <w:hideMark/>
          </w:tcPr>
          <w:p w14:paraId="57F44516" w14:textId="77777777" w:rsidR="00FC2AD8" w:rsidRPr="00BB1FDC" w:rsidRDefault="00FC2AD8" w:rsidP="009E393D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502" w:type="dxa"/>
            <w:vAlign w:val="bottom"/>
            <w:hideMark/>
          </w:tcPr>
          <w:p w14:paraId="510B40DF" w14:textId="77777777" w:rsidR="00FC2AD8" w:rsidRPr="00BB1FDC" w:rsidRDefault="00FC2AD8" w:rsidP="009E393D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196" w:type="dxa"/>
            <w:vAlign w:val="bottom"/>
            <w:hideMark/>
          </w:tcPr>
          <w:p w14:paraId="37C489B9" w14:textId="77777777" w:rsidR="00FC2AD8" w:rsidRPr="00BB1FDC" w:rsidRDefault="00FC2AD8" w:rsidP="009E393D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</w:tr>
      <w:tr w:rsidR="00FC2AD8" w:rsidRPr="00BB1FDC" w14:paraId="7B7BB996" w14:textId="77777777" w:rsidTr="009E393D">
        <w:tc>
          <w:tcPr>
            <w:tcW w:w="8216" w:type="dxa"/>
          </w:tcPr>
          <w:p w14:paraId="15BCB0EF" w14:textId="77777777" w:rsidR="00FC2AD8" w:rsidRPr="00BB1FDC" w:rsidRDefault="00FC2AD8" w:rsidP="009E393D">
            <w:pPr>
              <w:spacing w:line="216" w:lineRule="auto"/>
              <w:jc w:val="both"/>
              <w:rPr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14:paraId="02DC810B" w14:textId="77777777" w:rsidR="00FC2AD8" w:rsidRPr="00BB1FDC" w:rsidRDefault="00FC2AD8" w:rsidP="009E393D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604F29A8" w14:textId="77777777" w:rsidR="00FC2AD8" w:rsidRDefault="00FC2AD8" w:rsidP="009E393D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</w:p>
          <w:p w14:paraId="57FE07BF" w14:textId="77777777" w:rsidR="00FC2AD8" w:rsidRPr="000E7E8B" w:rsidRDefault="00FC2AD8" w:rsidP="009E393D">
            <w:pPr>
              <w:rPr>
                <w:rFonts w:eastAsia="Georgia"/>
                <w:szCs w:val="28"/>
              </w:rPr>
            </w:pPr>
          </w:p>
        </w:tc>
        <w:tc>
          <w:tcPr>
            <w:tcW w:w="2196" w:type="dxa"/>
            <w:vAlign w:val="bottom"/>
          </w:tcPr>
          <w:p w14:paraId="477C0294" w14:textId="77777777" w:rsidR="00FC2AD8" w:rsidRPr="00BB1FDC" w:rsidRDefault="00FC2AD8" w:rsidP="009E393D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FC2AD8" w:rsidRPr="00BB1FDC" w14:paraId="586A7094" w14:textId="77777777" w:rsidTr="009E393D">
        <w:tc>
          <w:tcPr>
            <w:tcW w:w="8216" w:type="dxa"/>
            <w:hideMark/>
          </w:tcPr>
          <w:p w14:paraId="548B96D1" w14:textId="77777777" w:rsidR="00FC2AD8" w:rsidRPr="00BB1FDC" w:rsidRDefault="00FC2AD8" w:rsidP="009E393D">
            <w:pPr>
              <w:autoSpaceDE w:val="0"/>
              <w:autoSpaceDN w:val="0"/>
              <w:adjustRightInd w:val="0"/>
              <w:jc w:val="both"/>
              <w:rPr>
                <w:rFonts w:eastAsia="Georgia"/>
                <w:bCs/>
                <w:szCs w:val="28"/>
              </w:rPr>
            </w:pPr>
            <w:r w:rsidRPr="00BB1FDC">
              <w:rPr>
                <w:bCs/>
                <w:szCs w:val="28"/>
              </w:rPr>
              <w:t xml:space="preserve">Разница между привлеченными и погашенными субъектом Российской Федерации в валюте Российской Федерации бюджетными </w:t>
            </w:r>
            <w:r w:rsidRPr="00BB1FDC">
              <w:rPr>
                <w:bCs/>
                <w:szCs w:val="28"/>
              </w:rPr>
              <w:lastRenderedPageBreak/>
              <w:t>кредитами, предоставленными бюджету субъекта Российской Федерации другими бюджетами бюджетной системы Российской Федерации</w:t>
            </w:r>
          </w:p>
        </w:tc>
        <w:tc>
          <w:tcPr>
            <w:tcW w:w="2232" w:type="dxa"/>
            <w:vAlign w:val="bottom"/>
          </w:tcPr>
          <w:p w14:paraId="0A25BC5A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64B775CD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6D2F20A5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44045EB7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76B26739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530765,3</w:t>
            </w:r>
          </w:p>
        </w:tc>
        <w:tc>
          <w:tcPr>
            <w:tcW w:w="2502" w:type="dxa"/>
            <w:vAlign w:val="bottom"/>
          </w:tcPr>
          <w:p w14:paraId="352EE042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625E02D7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4B9FDB28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4EA75A55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05414FB1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5033827,7</w:t>
            </w:r>
          </w:p>
        </w:tc>
        <w:tc>
          <w:tcPr>
            <w:tcW w:w="2196" w:type="dxa"/>
            <w:vAlign w:val="bottom"/>
          </w:tcPr>
          <w:p w14:paraId="359AE07D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11A2F52D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33A48A0D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4A50F23C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1E69B5A6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6262109,6</w:t>
            </w:r>
          </w:p>
        </w:tc>
      </w:tr>
      <w:tr w:rsidR="00FC2AD8" w:rsidRPr="00BB1FDC" w14:paraId="22324874" w14:textId="77777777" w:rsidTr="009E393D">
        <w:tc>
          <w:tcPr>
            <w:tcW w:w="8216" w:type="dxa"/>
          </w:tcPr>
          <w:p w14:paraId="066DBE5A" w14:textId="77777777" w:rsidR="00FC2AD8" w:rsidRPr="00BB1FDC" w:rsidRDefault="00FC2AD8" w:rsidP="009E393D">
            <w:pPr>
              <w:jc w:val="both"/>
              <w:rPr>
                <w:rFonts w:eastAsia="Georgia"/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14:paraId="3B2C3B57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2AED5EBC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14:paraId="6F581BE0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FC2AD8" w:rsidRPr="00BB1FDC" w14:paraId="3384BD84" w14:textId="77777777" w:rsidTr="009E393D">
        <w:tc>
          <w:tcPr>
            <w:tcW w:w="8216" w:type="dxa"/>
            <w:hideMark/>
          </w:tcPr>
          <w:p w14:paraId="7E124927" w14:textId="77777777" w:rsidR="00FC2AD8" w:rsidRPr="00BB1FDC" w:rsidRDefault="00FC2AD8" w:rsidP="009E393D">
            <w:pPr>
              <w:jc w:val="both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Изменение остатков средств на счетах по учету средств бюджета субъекта Российской Федерации в течение соответствующего финансового года</w:t>
            </w:r>
          </w:p>
        </w:tc>
        <w:tc>
          <w:tcPr>
            <w:tcW w:w="2232" w:type="dxa"/>
            <w:vAlign w:val="bottom"/>
            <w:hideMark/>
          </w:tcPr>
          <w:p w14:paraId="1E8D5428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41991854,1</w:t>
            </w:r>
          </w:p>
        </w:tc>
        <w:tc>
          <w:tcPr>
            <w:tcW w:w="2502" w:type="dxa"/>
            <w:vAlign w:val="bottom"/>
            <w:hideMark/>
          </w:tcPr>
          <w:p w14:paraId="2EE24718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196" w:type="dxa"/>
            <w:vAlign w:val="bottom"/>
            <w:hideMark/>
          </w:tcPr>
          <w:p w14:paraId="39CE1EEA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</w:tr>
      <w:tr w:rsidR="00FC2AD8" w:rsidRPr="00BB1FDC" w14:paraId="2E1F3C0A" w14:textId="77777777" w:rsidTr="009E393D">
        <w:tc>
          <w:tcPr>
            <w:tcW w:w="8216" w:type="dxa"/>
            <w:hideMark/>
          </w:tcPr>
          <w:p w14:paraId="066747E0" w14:textId="77777777" w:rsidR="00FC2AD8" w:rsidRPr="00BB1FDC" w:rsidRDefault="00FC2AD8" w:rsidP="009E393D">
            <w:pPr>
              <w:jc w:val="both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 xml:space="preserve"> </w:t>
            </w:r>
          </w:p>
        </w:tc>
        <w:tc>
          <w:tcPr>
            <w:tcW w:w="2232" w:type="dxa"/>
            <w:vAlign w:val="bottom"/>
          </w:tcPr>
          <w:p w14:paraId="433D0476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16E10387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14:paraId="515111A8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FC2AD8" w:rsidRPr="00BB1FDC" w14:paraId="0B000F0A" w14:textId="77777777" w:rsidTr="009E393D">
        <w:tc>
          <w:tcPr>
            <w:tcW w:w="8216" w:type="dxa"/>
            <w:hideMark/>
          </w:tcPr>
          <w:p w14:paraId="7F4F1595" w14:textId="77777777" w:rsidR="00FC2AD8" w:rsidRPr="00BB1FDC" w:rsidRDefault="00FC2AD8" w:rsidP="009E393D">
            <w:pPr>
              <w:jc w:val="both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232" w:type="dxa"/>
            <w:vAlign w:val="bottom"/>
            <w:hideMark/>
          </w:tcPr>
          <w:p w14:paraId="17FC000C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-145338,2</w:t>
            </w:r>
          </w:p>
        </w:tc>
        <w:tc>
          <w:tcPr>
            <w:tcW w:w="2502" w:type="dxa"/>
            <w:vAlign w:val="bottom"/>
            <w:hideMark/>
          </w:tcPr>
          <w:p w14:paraId="399A9D35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-11123055,8</w:t>
            </w:r>
          </w:p>
        </w:tc>
        <w:tc>
          <w:tcPr>
            <w:tcW w:w="2196" w:type="dxa"/>
            <w:vAlign w:val="bottom"/>
            <w:hideMark/>
          </w:tcPr>
          <w:p w14:paraId="7B8DD3B7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1753888,3</w:t>
            </w:r>
          </w:p>
        </w:tc>
      </w:tr>
      <w:tr w:rsidR="00FC2AD8" w:rsidRPr="00BB1FDC" w14:paraId="68B4350E" w14:textId="77777777" w:rsidTr="009E393D">
        <w:tc>
          <w:tcPr>
            <w:tcW w:w="8216" w:type="dxa"/>
            <w:hideMark/>
          </w:tcPr>
          <w:p w14:paraId="1C4DBA57" w14:textId="77777777" w:rsidR="00FC2AD8" w:rsidRPr="00BB1FDC" w:rsidRDefault="00FC2AD8" w:rsidP="009E393D">
            <w:pPr>
              <w:jc w:val="both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 xml:space="preserve"> </w:t>
            </w:r>
          </w:p>
        </w:tc>
        <w:tc>
          <w:tcPr>
            <w:tcW w:w="2232" w:type="dxa"/>
            <w:vAlign w:val="bottom"/>
          </w:tcPr>
          <w:p w14:paraId="6CF26EEC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2B965357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14:paraId="4107F0F8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FC2AD8" w:rsidRPr="00BB1FDC" w14:paraId="5BC658BB" w14:textId="77777777" w:rsidTr="009E393D">
        <w:tc>
          <w:tcPr>
            <w:tcW w:w="8216" w:type="dxa"/>
            <w:hideMark/>
          </w:tcPr>
          <w:p w14:paraId="6464478E" w14:textId="77777777" w:rsidR="00FC2AD8" w:rsidRPr="00BB1FDC" w:rsidRDefault="00FC2AD8" w:rsidP="009E393D">
            <w:pPr>
              <w:jc w:val="both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в том числе:</w:t>
            </w:r>
          </w:p>
        </w:tc>
        <w:tc>
          <w:tcPr>
            <w:tcW w:w="2232" w:type="dxa"/>
            <w:vAlign w:val="bottom"/>
          </w:tcPr>
          <w:p w14:paraId="7619FAE2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5DBAAA4F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14:paraId="5D247C6D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FC2AD8" w:rsidRPr="00BB1FDC" w14:paraId="51D76C1C" w14:textId="77777777" w:rsidTr="009E393D">
        <w:tc>
          <w:tcPr>
            <w:tcW w:w="8216" w:type="dxa"/>
          </w:tcPr>
          <w:p w14:paraId="6346F6CB" w14:textId="77777777" w:rsidR="00FC2AD8" w:rsidRPr="00BB1FDC" w:rsidRDefault="00FC2AD8" w:rsidP="009E393D">
            <w:pPr>
              <w:jc w:val="both"/>
              <w:rPr>
                <w:rFonts w:eastAsia="Georgia"/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14:paraId="3476A310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465A6412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14:paraId="14BDD66A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FC2AD8" w:rsidRPr="00BB1FDC" w14:paraId="6549ED2C" w14:textId="77777777" w:rsidTr="009E393D">
        <w:tc>
          <w:tcPr>
            <w:tcW w:w="8216" w:type="dxa"/>
            <w:hideMark/>
          </w:tcPr>
          <w:p w14:paraId="505B5293" w14:textId="77777777" w:rsidR="00FC2AD8" w:rsidRPr="00BB1FDC" w:rsidRDefault="00FC2AD8" w:rsidP="009E393D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BB1FDC">
              <w:rPr>
                <w:bCs/>
                <w:szCs w:val="28"/>
              </w:rPr>
              <w:t>Поступления от продажи акций и иных форм участия в капитале, от реализации государственных запасов драгоценных металлов и драгоценных камней, уменьшенные на размер выплат на их приобретение, находящихся в собственности субъекта Российской Федерации</w:t>
            </w:r>
          </w:p>
        </w:tc>
        <w:tc>
          <w:tcPr>
            <w:tcW w:w="2232" w:type="dxa"/>
            <w:vAlign w:val="bottom"/>
            <w:hideMark/>
          </w:tcPr>
          <w:p w14:paraId="5A7BBA87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502" w:type="dxa"/>
            <w:vAlign w:val="bottom"/>
            <w:hideMark/>
          </w:tcPr>
          <w:p w14:paraId="57AFA0D0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196" w:type="dxa"/>
            <w:vAlign w:val="bottom"/>
            <w:hideMark/>
          </w:tcPr>
          <w:p w14:paraId="07B92841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</w:tr>
      <w:tr w:rsidR="00FC2AD8" w:rsidRPr="00BB1FDC" w14:paraId="22E2E52D" w14:textId="77777777" w:rsidTr="009E393D">
        <w:tc>
          <w:tcPr>
            <w:tcW w:w="8216" w:type="dxa"/>
          </w:tcPr>
          <w:p w14:paraId="601CAD97" w14:textId="77777777" w:rsidR="00FC2AD8" w:rsidRPr="00BB1FDC" w:rsidRDefault="00FC2AD8" w:rsidP="009E393D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14:paraId="473C5651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70C840CF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14:paraId="4D6B27CE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FC2AD8" w:rsidRPr="00BB1FDC" w14:paraId="531C0923" w14:textId="77777777" w:rsidTr="009E393D">
        <w:tc>
          <w:tcPr>
            <w:tcW w:w="8216" w:type="dxa"/>
            <w:hideMark/>
          </w:tcPr>
          <w:p w14:paraId="757EB2EE" w14:textId="77777777" w:rsidR="00FC2AD8" w:rsidRPr="00BB1FDC" w:rsidRDefault="00FC2AD8" w:rsidP="009E393D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BB1FDC">
              <w:rPr>
                <w:bCs/>
                <w:szCs w:val="28"/>
              </w:rPr>
              <w:t>Объем средств, направляемых на исполнение государственных гарантий субъекта Российской Федерации в валюте Российской Федерации,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232" w:type="dxa"/>
            <w:vAlign w:val="bottom"/>
          </w:tcPr>
          <w:p w14:paraId="18A34E86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4C081A1C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6DDE7D2F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0B756C30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32C42782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2A2C774D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502" w:type="dxa"/>
            <w:vAlign w:val="bottom"/>
          </w:tcPr>
          <w:p w14:paraId="06E98CFC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48D24204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453B5C35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114D4568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5C6C6CB0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469287D6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196" w:type="dxa"/>
            <w:vAlign w:val="bottom"/>
          </w:tcPr>
          <w:p w14:paraId="7E71E5CB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7289A0C4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24E98181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2D1A06E9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5A87D257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279D2834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</w:tr>
      <w:tr w:rsidR="00FC2AD8" w:rsidRPr="00BB1FDC" w14:paraId="6833617F" w14:textId="77777777" w:rsidTr="009E393D">
        <w:tc>
          <w:tcPr>
            <w:tcW w:w="8216" w:type="dxa"/>
          </w:tcPr>
          <w:p w14:paraId="75977108" w14:textId="77777777" w:rsidR="00FC2AD8" w:rsidRPr="00BB1FDC" w:rsidRDefault="00FC2AD8" w:rsidP="009E393D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14:paraId="4DD840A2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7C346316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14:paraId="00CA33D7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FC2AD8" w:rsidRPr="00BB1FDC" w14:paraId="55FA7A58" w14:textId="77777777" w:rsidTr="009E393D">
        <w:tc>
          <w:tcPr>
            <w:tcW w:w="8216" w:type="dxa"/>
            <w:hideMark/>
          </w:tcPr>
          <w:p w14:paraId="16302D4B" w14:textId="77777777" w:rsidR="00FC2AD8" w:rsidRPr="00BB1FDC" w:rsidRDefault="00FC2AD8" w:rsidP="009E393D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BB1FDC">
              <w:rPr>
                <w:szCs w:val="28"/>
              </w:rPr>
              <w:t>Разница между средствами, полученными от возврата предоставленных из бюджета субъекта Российской Федерации другим бюд</w:t>
            </w:r>
            <w:r w:rsidRPr="00BB1FDC">
              <w:rPr>
                <w:szCs w:val="28"/>
              </w:rPr>
              <w:lastRenderedPageBreak/>
              <w:t>жетам бюджетной системы Российской Федерации бюджетных кредитов, и суммой предоставленных из бюджета субъекта Российской Федерации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2232" w:type="dxa"/>
            <w:vAlign w:val="bottom"/>
          </w:tcPr>
          <w:p w14:paraId="51464141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0F423E7F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7B64467B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50F0CD4D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4100DD1D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592F68B7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854661,8</w:t>
            </w:r>
          </w:p>
        </w:tc>
        <w:tc>
          <w:tcPr>
            <w:tcW w:w="2502" w:type="dxa"/>
            <w:vAlign w:val="bottom"/>
          </w:tcPr>
          <w:p w14:paraId="0AD123C1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14554C7A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2763A1FD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344A2D32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1CB4992E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57652E29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876944,2</w:t>
            </w:r>
          </w:p>
        </w:tc>
        <w:tc>
          <w:tcPr>
            <w:tcW w:w="2196" w:type="dxa"/>
            <w:vAlign w:val="bottom"/>
          </w:tcPr>
          <w:p w14:paraId="5FA8BA6D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6704D823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3FE4B02D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434772AF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2707703A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636933F0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1753888,3</w:t>
            </w:r>
          </w:p>
        </w:tc>
      </w:tr>
      <w:tr w:rsidR="00FC2AD8" w:rsidRPr="00BB1FDC" w14:paraId="717A4AA2" w14:textId="77777777" w:rsidTr="009E393D">
        <w:tc>
          <w:tcPr>
            <w:tcW w:w="8216" w:type="dxa"/>
          </w:tcPr>
          <w:p w14:paraId="05345AFD" w14:textId="77777777" w:rsidR="00FC2AD8" w:rsidRPr="00BB1FDC" w:rsidRDefault="00FC2AD8" w:rsidP="009E393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14:paraId="4493474B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6122E89A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14:paraId="13424C6A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FC2AD8" w:rsidRPr="00BB1FDC" w14:paraId="1A78019E" w14:textId="77777777" w:rsidTr="009E393D">
        <w:tc>
          <w:tcPr>
            <w:tcW w:w="8216" w:type="dxa"/>
            <w:hideMark/>
          </w:tcPr>
          <w:p w14:paraId="7B8E17AB" w14:textId="77777777" w:rsidR="00FC2AD8" w:rsidRPr="00BB1FDC" w:rsidRDefault="00FC2AD8" w:rsidP="009E393D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BB1FDC">
              <w:rPr>
                <w:szCs w:val="28"/>
              </w:rPr>
              <w:t>Разница между средствами, полученными от возврата предоставленных из бюджета субъекта Российской Федерации юридическим лицам бюджетных кредитов, и суммой предоставленных из бюджета субъекта Российской Федерации юридическим лицам бюджетных кредитов в валюте Российской Федерации</w:t>
            </w:r>
          </w:p>
        </w:tc>
        <w:tc>
          <w:tcPr>
            <w:tcW w:w="2232" w:type="dxa"/>
            <w:vAlign w:val="bottom"/>
            <w:hideMark/>
          </w:tcPr>
          <w:p w14:paraId="152EEDD7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502" w:type="dxa"/>
            <w:vAlign w:val="bottom"/>
            <w:hideMark/>
          </w:tcPr>
          <w:p w14:paraId="4467082E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196" w:type="dxa"/>
            <w:vAlign w:val="bottom"/>
            <w:hideMark/>
          </w:tcPr>
          <w:p w14:paraId="3FB19398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</w:tr>
      <w:tr w:rsidR="00FC2AD8" w:rsidRPr="00BB1FDC" w14:paraId="7B43B4AD" w14:textId="77777777" w:rsidTr="009E393D">
        <w:tc>
          <w:tcPr>
            <w:tcW w:w="8216" w:type="dxa"/>
          </w:tcPr>
          <w:p w14:paraId="08E2C43F" w14:textId="77777777" w:rsidR="00FC2AD8" w:rsidRPr="00BB1FDC" w:rsidRDefault="00FC2AD8" w:rsidP="009E393D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14:paraId="7E8F610D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5D8B2A74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14:paraId="3EE8925C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FC2AD8" w:rsidRPr="00BB1FDC" w14:paraId="65E929DC" w14:textId="77777777" w:rsidTr="009E393D">
        <w:tc>
          <w:tcPr>
            <w:tcW w:w="8216" w:type="dxa"/>
            <w:hideMark/>
          </w:tcPr>
          <w:p w14:paraId="6F774835" w14:textId="77777777" w:rsidR="00FC2AD8" w:rsidRPr="00BB1FDC" w:rsidRDefault="00FC2AD8" w:rsidP="009E393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B1FDC">
              <w:rPr>
                <w:szCs w:val="28"/>
              </w:rPr>
              <w:t>Разница между средствами, перечисленными с единого счета бюджета субъекта Российской Федерации, и средствами, зачисленными на единый счет бюджета субъекта Российской Федерации, при проведении операций по управлению остатками средств на едином счете бюджета субъекта Российской Федерации</w:t>
            </w:r>
          </w:p>
        </w:tc>
        <w:tc>
          <w:tcPr>
            <w:tcW w:w="2232" w:type="dxa"/>
            <w:vAlign w:val="bottom"/>
            <w:hideMark/>
          </w:tcPr>
          <w:p w14:paraId="4E1A00BB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-1000000,0</w:t>
            </w:r>
          </w:p>
        </w:tc>
        <w:tc>
          <w:tcPr>
            <w:tcW w:w="2502" w:type="dxa"/>
            <w:vAlign w:val="bottom"/>
            <w:hideMark/>
          </w:tcPr>
          <w:p w14:paraId="569AD9ED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-12000000,0</w:t>
            </w:r>
          </w:p>
        </w:tc>
        <w:tc>
          <w:tcPr>
            <w:tcW w:w="2196" w:type="dxa"/>
            <w:vAlign w:val="bottom"/>
            <w:hideMark/>
          </w:tcPr>
          <w:p w14:paraId="0DA74AB1" w14:textId="77777777" w:rsidR="00FC2AD8" w:rsidRPr="00BB1FDC" w:rsidRDefault="00FC2AD8" w:rsidP="009E393D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</w:tr>
    </w:tbl>
    <w:p w14:paraId="3E6E119C" w14:textId="77777777" w:rsidR="00250146" w:rsidRPr="00FC2AD8" w:rsidRDefault="00250146" w:rsidP="00FC2AD8"/>
    <w:sectPr w:rsidR="00250146" w:rsidRPr="00FC2AD8" w:rsidSect="006B0E7C">
      <w:headerReference w:type="even" r:id="rId8"/>
      <w:headerReference w:type="default" r:id="rId9"/>
      <w:headerReference w:type="first" r:id="rId10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E48C15" w14:textId="77777777" w:rsidR="009F74BA" w:rsidRDefault="009F74BA" w:rsidP="00DC55DA">
      <w:r>
        <w:separator/>
      </w:r>
    </w:p>
  </w:endnote>
  <w:endnote w:type="continuationSeparator" w:id="0">
    <w:p w14:paraId="60C2285D" w14:textId="77777777" w:rsidR="009F74BA" w:rsidRDefault="009F74BA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8D10AD" w14:textId="77777777" w:rsidR="009F74BA" w:rsidRDefault="009F74BA" w:rsidP="00DC55DA">
      <w:r>
        <w:separator/>
      </w:r>
    </w:p>
  </w:footnote>
  <w:footnote w:type="continuationSeparator" w:id="0">
    <w:p w14:paraId="6EB7C335" w14:textId="77777777" w:rsidR="009F74BA" w:rsidRDefault="009F74BA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3E6FCE" w14:textId="37694616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C2AD8">
      <w:rPr>
        <w:rStyle w:val="aa"/>
        <w:noProof/>
      </w:rPr>
      <w:t>2</w:t>
    </w:r>
    <w:r>
      <w:rPr>
        <w:rStyle w:val="aa"/>
      </w:rPr>
      <w:fldChar w:fldCharType="end"/>
    </w:r>
  </w:p>
  <w:p w14:paraId="0B53E2D8" w14:textId="77777777" w:rsidR="00B4175E" w:rsidRDefault="00B4175E">
    <w:pPr>
      <w:pStyle w:val="a5"/>
      <w:jc w:val="center"/>
    </w:pPr>
  </w:p>
  <w:p w14:paraId="2C322401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10DF78" w14:textId="21EB6952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C2AD8">
      <w:rPr>
        <w:rStyle w:val="aa"/>
        <w:noProof/>
      </w:rPr>
      <w:t>3</w:t>
    </w:r>
    <w:r>
      <w:rPr>
        <w:rStyle w:val="aa"/>
      </w:rPr>
      <w:fldChar w:fldCharType="end"/>
    </w:r>
  </w:p>
  <w:p w14:paraId="1859F1D6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0FCF4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isplayBackgroundShape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4BA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C20AF"/>
    <w:rsid w:val="000E176B"/>
    <w:rsid w:val="00126042"/>
    <w:rsid w:val="001677BE"/>
    <w:rsid w:val="001A6602"/>
    <w:rsid w:val="001C0862"/>
    <w:rsid w:val="001C74C1"/>
    <w:rsid w:val="001D761A"/>
    <w:rsid w:val="001F2687"/>
    <w:rsid w:val="001F53CD"/>
    <w:rsid w:val="00222AE9"/>
    <w:rsid w:val="00240363"/>
    <w:rsid w:val="00250146"/>
    <w:rsid w:val="00284F96"/>
    <w:rsid w:val="002C0B93"/>
    <w:rsid w:val="002E6FB7"/>
    <w:rsid w:val="00304961"/>
    <w:rsid w:val="00321CC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6B0E7C"/>
    <w:rsid w:val="006D06D0"/>
    <w:rsid w:val="0070014E"/>
    <w:rsid w:val="007041CE"/>
    <w:rsid w:val="00731328"/>
    <w:rsid w:val="007313F9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22053"/>
    <w:rsid w:val="009340BE"/>
    <w:rsid w:val="00944C9E"/>
    <w:rsid w:val="0095610D"/>
    <w:rsid w:val="009727A6"/>
    <w:rsid w:val="009749B1"/>
    <w:rsid w:val="00993002"/>
    <w:rsid w:val="009C02B4"/>
    <w:rsid w:val="009F74BA"/>
    <w:rsid w:val="00A358CF"/>
    <w:rsid w:val="00A4341B"/>
    <w:rsid w:val="00A57037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7597E"/>
    <w:rsid w:val="00BB40B3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2564"/>
    <w:rsid w:val="00E841C0"/>
    <w:rsid w:val="00EF2F32"/>
    <w:rsid w:val="00F25FE3"/>
    <w:rsid w:val="00F97A22"/>
    <w:rsid w:val="00FC2AD8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37A738C"/>
  <w15:docId w15:val="{5E13B05F-4CE7-4598-A44F-D33CC9EBA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4BA"/>
    <w:pPr>
      <w:widowControl w:val="0"/>
      <w:spacing w:after="0" w:line="240" w:lineRule="auto"/>
    </w:pPr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/>
      <w:spacing w:before="240" w:after="60"/>
      <w:outlineLvl w:val="3"/>
    </w:pPr>
    <w:rPr>
      <w:rFonts w:eastAsia="Calibri" w:cs="Times New Roman"/>
      <w:b/>
      <w:bCs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/>
      <w:spacing w:line="360" w:lineRule="auto"/>
      <w:contextualSpacing/>
      <w:jc w:val="center"/>
    </w:pPr>
    <w:rPr>
      <w:rFonts w:eastAsiaTheme="majorEastAsia" w:cstheme="majorBidi"/>
      <w:b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/>
      <w:tabs>
        <w:tab w:val="center" w:pos="4677"/>
        <w:tab w:val="right" w:pos="9355"/>
      </w:tabs>
    </w:pPr>
    <w:rPr>
      <w:rFonts w:eastAsia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/>
      <w:tabs>
        <w:tab w:val="center" w:pos="4677"/>
        <w:tab w:val="right" w:pos="9355"/>
      </w:tabs>
    </w:pPr>
    <w:rPr>
      <w:rFonts w:eastAsia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pPr>
      <w:widowControl/>
    </w:pPr>
    <w:rPr>
      <w:rFonts w:eastAsia="Calibri" w:cs="Times New Roman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/>
      <w:ind w:left="720"/>
      <w:contextualSpacing/>
    </w:pPr>
    <w:rPr>
      <w:rFonts w:asciiTheme="minorHAnsi" w:eastAsia="Calibri" w:hAnsiTheme="minorHAnsi" w:cs="Times New Roman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/>
    </w:pPr>
    <w:rPr>
      <w:rFonts w:eastAsia="Calibri" w:cs="Times New Roman"/>
      <w:lang w:eastAsia="en-US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2604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260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A4242-B569-43D0-8A94-BB3D196F7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5</cp:revision>
  <cp:lastPrinted>2024-11-15T12:15:00Z</cp:lastPrinted>
  <dcterms:created xsi:type="dcterms:W3CDTF">2024-12-05T08:57:00Z</dcterms:created>
  <dcterms:modified xsi:type="dcterms:W3CDTF">2025-07-09T13:08:00Z</dcterms:modified>
</cp:coreProperties>
</file>